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Reading Material - Related Books, Articles, and Educational Videos</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Books: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Gates. Bill. </w:t>
      </w:r>
      <w:r w:rsidDel="00000000" w:rsidR="00000000" w:rsidRPr="00000000">
        <w:rPr>
          <w:i w:val="1"/>
          <w:sz w:val="24"/>
          <w:szCs w:val="24"/>
          <w:rtl w:val="0"/>
        </w:rPr>
        <w:t xml:space="preserve">How to Avoid a Climate Disaster: The Solutions We Have and the Breakthroughs We Need</w:t>
      </w:r>
      <w:r w:rsidDel="00000000" w:rsidR="00000000" w:rsidRPr="00000000">
        <w:rPr>
          <w:sz w:val="24"/>
          <w:szCs w:val="24"/>
          <w:rtl w:val="0"/>
        </w:rPr>
        <w:t xml:space="preserve">. Knopf. February, 2021.</w:t>
      </w:r>
    </w:p>
    <w:p w:rsidR="00000000" w:rsidDel="00000000" w:rsidP="00000000" w:rsidRDefault="00000000" w:rsidRPr="00000000" w14:paraId="00000006">
      <w:pPr>
        <w:rPr>
          <w:color w:val="1155cc"/>
          <w:sz w:val="20"/>
          <w:szCs w:val="20"/>
        </w:rPr>
      </w:pPr>
      <w:hyperlink r:id="rId7">
        <w:r w:rsidDel="00000000" w:rsidR="00000000" w:rsidRPr="00000000">
          <w:rPr>
            <w:color w:val="1155cc"/>
            <w:sz w:val="20"/>
            <w:szCs w:val="20"/>
            <w:u w:val="single"/>
            <w:rtl w:val="0"/>
          </w:rPr>
          <w:t xml:space="preserve">https://www.amazon.com/How-Avoid-Climate-Disaster-Breakthroughs/dp/0385546130</w:t>
        </w:r>
      </w:hyperlink>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Gates outlines how, using a combination of science and technology, humans can bring greenhouse gas emissions per year to zero.</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Hawken, Paul. </w:t>
      </w:r>
      <w:r w:rsidDel="00000000" w:rsidR="00000000" w:rsidRPr="00000000">
        <w:rPr>
          <w:i w:val="1"/>
          <w:sz w:val="24"/>
          <w:szCs w:val="24"/>
          <w:rtl w:val="0"/>
        </w:rPr>
        <w:t xml:space="preserve">Drawdown: The Most Comprehensive Plan Ever Proposed to Reverse Global Warming</w:t>
      </w:r>
      <w:r w:rsidDel="00000000" w:rsidR="00000000" w:rsidRPr="00000000">
        <w:rPr>
          <w:sz w:val="24"/>
          <w:szCs w:val="24"/>
          <w:rtl w:val="0"/>
        </w:rPr>
        <w:t xml:space="preserve">. Penguin. April, 2017.</w:t>
      </w:r>
    </w:p>
    <w:p w:rsidR="00000000" w:rsidDel="00000000" w:rsidP="00000000" w:rsidRDefault="00000000" w:rsidRPr="00000000" w14:paraId="0000000A">
      <w:pPr>
        <w:rPr>
          <w:color w:val="1155cc"/>
          <w:sz w:val="20"/>
          <w:szCs w:val="20"/>
        </w:rPr>
      </w:pPr>
      <w:hyperlink r:id="rId8">
        <w:r w:rsidDel="00000000" w:rsidR="00000000" w:rsidRPr="00000000">
          <w:rPr>
            <w:color w:val="1155cc"/>
            <w:sz w:val="20"/>
            <w:szCs w:val="20"/>
            <w:u w:val="single"/>
            <w:rtl w:val="0"/>
          </w:rPr>
          <w:t xml:space="preserve">https://www.amazon.com/Drawdown-Comprehensive-Proposed-Reverse-Warming/dp/0143130447</w:t>
        </w:r>
      </w:hyperlink>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Created, written, and edited by Paul Hawken about climate change mitigation. Other writers include Katharine Wilkinson, and the foreword was written by Tom Steyer.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Jahren, Hope. </w:t>
      </w:r>
      <w:r w:rsidDel="00000000" w:rsidR="00000000" w:rsidRPr="00000000">
        <w:rPr>
          <w:i w:val="1"/>
          <w:sz w:val="24"/>
          <w:szCs w:val="24"/>
          <w:rtl w:val="0"/>
        </w:rPr>
        <w:t xml:space="preserve">The Story of More: How We Got to Climate Change and Where to Go from Here. </w:t>
      </w:r>
      <w:r w:rsidDel="00000000" w:rsidR="00000000" w:rsidRPr="00000000">
        <w:rPr>
          <w:sz w:val="24"/>
          <w:szCs w:val="24"/>
          <w:rtl w:val="0"/>
        </w:rPr>
        <w:t xml:space="preserve">Vintage. March, 2020.</w:t>
      </w:r>
    </w:p>
    <w:p w:rsidR="00000000" w:rsidDel="00000000" w:rsidP="00000000" w:rsidRDefault="00000000" w:rsidRPr="00000000" w14:paraId="0000000E">
      <w:pPr>
        <w:rPr>
          <w:color w:val="1155cc"/>
          <w:sz w:val="20"/>
          <w:szCs w:val="20"/>
        </w:rPr>
      </w:pPr>
      <w:hyperlink r:id="rId9">
        <w:r w:rsidDel="00000000" w:rsidR="00000000" w:rsidRPr="00000000">
          <w:rPr>
            <w:color w:val="1155cc"/>
            <w:sz w:val="20"/>
            <w:szCs w:val="20"/>
            <w:u w:val="single"/>
            <w:rtl w:val="0"/>
          </w:rPr>
          <w:t xml:space="preserve">https://www.amazon.com/Story-More-Climate-Change-Where/dp/0525563385/</w:t>
        </w:r>
      </w:hyperlink>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Johnson, Ayana Elizabeth and Katharine K. Wilkinson, ed. </w:t>
      </w:r>
      <w:r w:rsidDel="00000000" w:rsidR="00000000" w:rsidRPr="00000000">
        <w:rPr>
          <w:i w:val="1"/>
          <w:sz w:val="24"/>
          <w:szCs w:val="24"/>
          <w:rtl w:val="0"/>
        </w:rPr>
        <w:t xml:space="preserve">All We Can Save: Truth, Courage, and Solutions for the Climate Crisis</w:t>
      </w:r>
      <w:r w:rsidDel="00000000" w:rsidR="00000000" w:rsidRPr="00000000">
        <w:rPr>
          <w:sz w:val="24"/>
          <w:szCs w:val="24"/>
          <w:rtl w:val="0"/>
        </w:rPr>
        <w:t xml:space="preserve">. One World, September, 2020.</w:t>
      </w:r>
    </w:p>
    <w:p w:rsidR="00000000" w:rsidDel="00000000" w:rsidP="00000000" w:rsidRDefault="00000000" w:rsidRPr="00000000" w14:paraId="00000011">
      <w:pPr>
        <w:rPr>
          <w:color w:val="1155cc"/>
          <w:sz w:val="20"/>
          <w:szCs w:val="20"/>
        </w:rPr>
      </w:pPr>
      <w:hyperlink r:id="rId10">
        <w:r w:rsidDel="00000000" w:rsidR="00000000" w:rsidRPr="00000000">
          <w:rPr>
            <w:color w:val="1155cc"/>
            <w:sz w:val="20"/>
            <w:szCs w:val="20"/>
            <w:u w:val="single"/>
            <w:rtl w:val="0"/>
          </w:rPr>
          <w:t xml:space="preserve">https://www.amazon.com/All-We-Can-Save-Solutions/dp/0593237064/</w:t>
        </w:r>
      </w:hyperlink>
      <w:r w:rsidDel="00000000" w:rsidR="00000000" w:rsidRPr="00000000">
        <w:rPr>
          <w:rtl w:val="0"/>
        </w:rPr>
      </w:r>
    </w:p>
    <w:p w:rsidR="00000000" w:rsidDel="00000000" w:rsidP="00000000" w:rsidRDefault="00000000" w:rsidRPr="00000000" w14:paraId="00000012">
      <w:pPr>
        <w:shd w:fill="ffffff" w:val="clear"/>
        <w:spacing w:after="80" w:line="317.184" w:lineRule="auto"/>
        <w:rPr>
          <w:sz w:val="24"/>
          <w:szCs w:val="24"/>
        </w:rPr>
      </w:pPr>
      <w:r w:rsidDel="00000000" w:rsidR="00000000" w:rsidRPr="00000000">
        <w:rPr>
          <w:sz w:val="24"/>
          <w:szCs w:val="24"/>
          <w:rtl w:val="0"/>
        </w:rPr>
        <w:t xml:space="preserve">Provocative and illuminating essays from women at the forefront of the climate movement who are harnessing truth, courage, and solutions to lead humanity forward.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Kolbert, Elizabeth.</w:t>
      </w:r>
      <w:r w:rsidDel="00000000" w:rsidR="00000000" w:rsidRPr="00000000">
        <w:rPr>
          <w:i w:val="1"/>
          <w:sz w:val="24"/>
          <w:szCs w:val="24"/>
          <w:rtl w:val="0"/>
        </w:rPr>
        <w:t xml:space="preserve"> Under a White Sky: The Nature of the Future</w:t>
      </w:r>
      <w:r w:rsidDel="00000000" w:rsidR="00000000" w:rsidRPr="00000000">
        <w:rPr>
          <w:sz w:val="24"/>
          <w:szCs w:val="24"/>
          <w:rtl w:val="0"/>
        </w:rPr>
        <w:t xml:space="preserve">. Crown. February, 2021.</w:t>
      </w:r>
    </w:p>
    <w:p w:rsidR="00000000" w:rsidDel="00000000" w:rsidP="00000000" w:rsidRDefault="00000000" w:rsidRPr="00000000" w14:paraId="00000015">
      <w:pPr>
        <w:rPr>
          <w:color w:val="1155cc"/>
          <w:sz w:val="20"/>
          <w:szCs w:val="20"/>
        </w:rPr>
      </w:pPr>
      <w:hyperlink r:id="rId11">
        <w:r w:rsidDel="00000000" w:rsidR="00000000" w:rsidRPr="00000000">
          <w:rPr>
            <w:color w:val="1155cc"/>
            <w:sz w:val="20"/>
            <w:szCs w:val="20"/>
            <w:u w:val="single"/>
            <w:rtl w:val="0"/>
          </w:rPr>
          <w:t xml:space="preserve">https://www.amazon.com/Under-White-Sky-Nature-Future/dp/0593136276</w:t>
        </w:r>
      </w:hyperlink>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highlight w:val="white"/>
          <w:rtl w:val="0"/>
        </w:rPr>
        <w:t xml:space="preserve">The Pulitzer Prize–winning author of </w:t>
      </w:r>
      <w:r w:rsidDel="00000000" w:rsidR="00000000" w:rsidRPr="00000000">
        <w:rPr>
          <w:i w:val="1"/>
          <w:sz w:val="24"/>
          <w:szCs w:val="24"/>
          <w:highlight w:val="white"/>
          <w:rtl w:val="0"/>
        </w:rPr>
        <w:t xml:space="preserve">The Sixth Extinction</w:t>
      </w:r>
      <w:r w:rsidDel="00000000" w:rsidR="00000000" w:rsidRPr="00000000">
        <w:rPr>
          <w:sz w:val="24"/>
          <w:szCs w:val="24"/>
          <w:highlight w:val="white"/>
          <w:rtl w:val="0"/>
        </w:rPr>
        <w:t xml:space="preserve"> returns to humanity’s transformative impact on the environment, now asking: After doing so much damage, can we change nature, this time to save it?</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Nature Conservancy. </w:t>
      </w:r>
      <w:r w:rsidDel="00000000" w:rsidR="00000000" w:rsidRPr="00000000">
        <w:rPr>
          <w:i w:val="1"/>
          <w:sz w:val="24"/>
          <w:szCs w:val="24"/>
          <w:rtl w:val="0"/>
        </w:rPr>
        <w:t xml:space="preserve">Playbook for Climate Action: Pathways for Countries and Businesses to Help Address Climate Change Today</w:t>
      </w:r>
      <w:r w:rsidDel="00000000" w:rsidR="00000000" w:rsidRPr="00000000">
        <w:rPr>
          <w:sz w:val="24"/>
          <w:szCs w:val="24"/>
          <w:rtl w:val="0"/>
        </w:rPr>
        <w:t xml:space="preserve">. September, 2019.</w:t>
      </w:r>
    </w:p>
    <w:p w:rsidR="00000000" w:rsidDel="00000000" w:rsidP="00000000" w:rsidRDefault="00000000" w:rsidRPr="00000000" w14:paraId="00000019">
      <w:pPr>
        <w:rPr>
          <w:color w:val="1155cc"/>
          <w:sz w:val="20"/>
          <w:szCs w:val="20"/>
        </w:rPr>
      </w:pPr>
      <w:hyperlink r:id="rId12">
        <w:r w:rsidDel="00000000" w:rsidR="00000000" w:rsidRPr="00000000">
          <w:rPr>
            <w:color w:val="1155cc"/>
            <w:sz w:val="20"/>
            <w:szCs w:val="20"/>
            <w:u w:val="single"/>
            <w:rtl w:val="0"/>
          </w:rPr>
          <w:t xml:space="preserve">https://www.nature.org/content/dam/tnc/nature/en/documents/TNC_PlaybookClimateAction.pdf</w:t>
        </w:r>
      </w:hyperlink>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Articles:</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Di Sacco, Alice, Kate A. Hardwick, et al. “Ten golden rules for reforestation to optimize carbon sequestration, biodiversity recovery and livelihood benefits”. </w:t>
      </w:r>
      <w:r w:rsidDel="00000000" w:rsidR="00000000" w:rsidRPr="00000000">
        <w:rPr>
          <w:i w:val="1"/>
          <w:sz w:val="24"/>
          <w:szCs w:val="24"/>
          <w:rtl w:val="0"/>
        </w:rPr>
        <w:t xml:space="preserve">GCB Review</w:t>
      </w:r>
      <w:r w:rsidDel="00000000" w:rsidR="00000000" w:rsidRPr="00000000">
        <w:rPr>
          <w:sz w:val="24"/>
          <w:szCs w:val="24"/>
          <w:rtl w:val="0"/>
        </w:rPr>
        <w:t xml:space="preserve">. Wiley Online Library. January 25, 2021.</w:t>
      </w:r>
    </w:p>
    <w:p w:rsidR="00000000" w:rsidDel="00000000" w:rsidP="00000000" w:rsidRDefault="00000000" w:rsidRPr="00000000" w14:paraId="0000001E">
      <w:pPr>
        <w:rPr>
          <w:sz w:val="20"/>
          <w:szCs w:val="20"/>
        </w:rPr>
      </w:pPr>
      <w:hyperlink r:id="rId13">
        <w:r w:rsidDel="00000000" w:rsidR="00000000" w:rsidRPr="00000000">
          <w:rPr>
            <w:color w:val="1155cc"/>
            <w:sz w:val="20"/>
            <w:szCs w:val="20"/>
            <w:u w:val="single"/>
            <w:rtl w:val="0"/>
          </w:rPr>
          <w:t xml:space="preserve">https://doi.org/10.1111/gcb.15498</w:t>
        </w:r>
      </w:hyperlink>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Marinelli, Janet. ”How Non-Native Plants Are Contributing to a Global Insect Decline”. </w:t>
      </w:r>
      <w:r w:rsidDel="00000000" w:rsidR="00000000" w:rsidRPr="00000000">
        <w:rPr>
          <w:i w:val="1"/>
          <w:sz w:val="24"/>
          <w:szCs w:val="24"/>
          <w:rtl w:val="0"/>
        </w:rPr>
        <w:t xml:space="preserve">Yale Environment 360</w:t>
      </w:r>
      <w:r w:rsidDel="00000000" w:rsidR="00000000" w:rsidRPr="00000000">
        <w:rPr>
          <w:sz w:val="24"/>
          <w:szCs w:val="24"/>
          <w:rtl w:val="0"/>
        </w:rPr>
        <w:t xml:space="preserve">. December 8, 2020.</w:t>
      </w:r>
    </w:p>
    <w:p w:rsidR="00000000" w:rsidDel="00000000" w:rsidP="00000000" w:rsidRDefault="00000000" w:rsidRPr="00000000" w14:paraId="00000021">
      <w:pPr>
        <w:rPr>
          <w:color w:val="1155cc"/>
          <w:sz w:val="20"/>
          <w:szCs w:val="20"/>
        </w:rPr>
      </w:pPr>
      <w:hyperlink r:id="rId14">
        <w:r w:rsidDel="00000000" w:rsidR="00000000" w:rsidRPr="00000000">
          <w:rPr>
            <w:color w:val="1155cc"/>
            <w:sz w:val="20"/>
            <w:szCs w:val="20"/>
            <w:u w:val="single"/>
            <w:rtl w:val="0"/>
          </w:rPr>
          <w:t xml:space="preserve">https://e360.yale.edu/features/how-non-native-plants-are-contributing-to-a-global-insect-decline?fbclid=IwAR2EF2bYPLkoRbla4YK5K7dFtNJLXALeYi-uUkm0oMr4VXcP2VMmbu8xjQw</w:t>
        </w:r>
      </w:hyperlink>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McKibben, Bill. “Biden’s Landmark Day in the Climate Fight”. </w:t>
      </w:r>
      <w:r w:rsidDel="00000000" w:rsidR="00000000" w:rsidRPr="00000000">
        <w:rPr>
          <w:i w:val="1"/>
          <w:sz w:val="24"/>
          <w:szCs w:val="24"/>
          <w:rtl w:val="0"/>
        </w:rPr>
        <w:t xml:space="preserve">New Yorker</w:t>
      </w:r>
      <w:r w:rsidDel="00000000" w:rsidR="00000000" w:rsidRPr="00000000">
        <w:rPr>
          <w:sz w:val="24"/>
          <w:szCs w:val="24"/>
          <w:rtl w:val="0"/>
        </w:rPr>
        <w:t xml:space="preserve">. January 28, 2021.</w:t>
      </w:r>
    </w:p>
    <w:p w:rsidR="00000000" w:rsidDel="00000000" w:rsidP="00000000" w:rsidRDefault="00000000" w:rsidRPr="00000000" w14:paraId="00000024">
      <w:pPr>
        <w:rPr>
          <w:color w:val="1155cc"/>
          <w:sz w:val="24"/>
          <w:szCs w:val="24"/>
          <w:highlight w:val="white"/>
        </w:rPr>
      </w:pPr>
      <w:hyperlink r:id="rId15">
        <w:r w:rsidDel="00000000" w:rsidR="00000000" w:rsidRPr="00000000">
          <w:rPr>
            <w:color w:val="1155cc"/>
            <w:sz w:val="20"/>
            <w:szCs w:val="20"/>
            <w:u w:val="single"/>
            <w:rtl w:val="0"/>
          </w:rPr>
          <w:t xml:space="preserve">https://www.newyorker.com/news/daily-comment/the-biden-administrations-landmark-day-in-the-fight-for-the-climate</w:t>
        </w:r>
      </w:hyperlink>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highlight w:val="white"/>
          <w:rtl w:val="0"/>
        </w:rPr>
        <w:t xml:space="preserve">On January 27th, the President announced a series of climate actions that according to Bill McKibben, may well mark the beginning of the end of the fossil-fuel era.</w:t>
      </w: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Schmidt, Cailyn, “Lessons in Resilience From Small Farms”. </w:t>
      </w:r>
      <w:r w:rsidDel="00000000" w:rsidR="00000000" w:rsidRPr="00000000">
        <w:rPr>
          <w:i w:val="1"/>
          <w:sz w:val="24"/>
          <w:szCs w:val="24"/>
          <w:rtl w:val="0"/>
        </w:rPr>
        <w:t xml:space="preserve">Stone Pier Press</w:t>
      </w:r>
      <w:r w:rsidDel="00000000" w:rsidR="00000000" w:rsidRPr="00000000">
        <w:rPr>
          <w:sz w:val="24"/>
          <w:szCs w:val="24"/>
          <w:rtl w:val="0"/>
        </w:rPr>
        <w:t xml:space="preserve">. January 19, 2021.</w:t>
      </w:r>
    </w:p>
    <w:p w:rsidR="00000000" w:rsidDel="00000000" w:rsidP="00000000" w:rsidRDefault="00000000" w:rsidRPr="00000000" w14:paraId="00000028">
      <w:pPr>
        <w:rPr>
          <w:color w:val="1155cc"/>
          <w:sz w:val="20"/>
          <w:szCs w:val="20"/>
        </w:rPr>
      </w:pPr>
      <w:hyperlink r:id="rId16">
        <w:r w:rsidDel="00000000" w:rsidR="00000000" w:rsidRPr="00000000">
          <w:rPr>
            <w:color w:val="1155cc"/>
            <w:sz w:val="20"/>
            <w:szCs w:val="20"/>
            <w:u w:val="single"/>
            <w:rtl w:val="0"/>
          </w:rPr>
          <w:t xml:space="preserve">https://stonepierpress.org/goodfoodnews/the-resilience-of-small-farms</w:t>
        </w:r>
      </w:hyperlink>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This is an inspiring story about small farms in the pandemic and the California fires.</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Scientific American. “These Nine Women Should Have Key Roles in the New Administration”. December 11, 2020.</w:t>
      </w:r>
    </w:p>
    <w:p w:rsidR="00000000" w:rsidDel="00000000" w:rsidP="00000000" w:rsidRDefault="00000000" w:rsidRPr="00000000" w14:paraId="0000002C">
      <w:pPr>
        <w:rPr>
          <w:sz w:val="24"/>
          <w:szCs w:val="24"/>
        </w:rPr>
      </w:pPr>
      <w:r w:rsidDel="00000000" w:rsidR="00000000" w:rsidRPr="00000000">
        <w:rPr>
          <w:sz w:val="24"/>
          <w:szCs w:val="24"/>
          <w:rtl w:val="0"/>
        </w:rPr>
        <w:t xml:space="preserve">They’re extraordinarily accomplished, and they could form a powerful “Science Squad”.</w:t>
      </w:r>
    </w:p>
    <w:p w:rsidR="00000000" w:rsidDel="00000000" w:rsidP="00000000" w:rsidRDefault="00000000" w:rsidRPr="00000000" w14:paraId="0000002D">
      <w:pPr>
        <w:rPr>
          <w:color w:val="1155cc"/>
          <w:sz w:val="20"/>
          <w:szCs w:val="20"/>
        </w:rPr>
      </w:pPr>
      <w:hyperlink r:id="rId17">
        <w:r w:rsidDel="00000000" w:rsidR="00000000" w:rsidRPr="00000000">
          <w:rPr>
            <w:color w:val="1155cc"/>
            <w:sz w:val="20"/>
            <w:szCs w:val="20"/>
            <w:u w:val="single"/>
            <w:rtl w:val="0"/>
          </w:rPr>
          <w:t xml:space="preserve">https://www.scientificamerican.com/article/these-nine-women-should-have-key-roles-in-the-new-administration/</w:t>
        </w:r>
      </w:hyperlink>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News and Blogs: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highlight w:val="white"/>
        </w:rPr>
      </w:pPr>
      <w:r w:rsidDel="00000000" w:rsidR="00000000" w:rsidRPr="00000000">
        <w:rPr>
          <w:sz w:val="24"/>
          <w:szCs w:val="24"/>
          <w:highlight w:val="white"/>
          <w:rtl w:val="0"/>
        </w:rPr>
        <w:t xml:space="preserve">EcoWatch is a leading online environmental news company, publishing timely stories every day for a healthier planet and life.</w:t>
      </w:r>
    </w:p>
    <w:p w:rsidR="00000000" w:rsidDel="00000000" w:rsidP="00000000" w:rsidRDefault="00000000" w:rsidRPr="00000000" w14:paraId="00000033">
      <w:pPr>
        <w:rPr>
          <w:color w:val="1155cc"/>
          <w:sz w:val="20"/>
          <w:szCs w:val="20"/>
          <w:highlight w:val="white"/>
        </w:rPr>
      </w:pPr>
      <w:hyperlink r:id="rId18">
        <w:r w:rsidDel="00000000" w:rsidR="00000000" w:rsidRPr="00000000">
          <w:rPr>
            <w:color w:val="1155cc"/>
            <w:sz w:val="20"/>
            <w:szCs w:val="20"/>
            <w:highlight w:val="white"/>
            <w:u w:val="single"/>
            <w:rtl w:val="0"/>
          </w:rPr>
          <w:t xml:space="preserve">http://www.ecowatch.com/</w:t>
        </w:r>
      </w:hyperlink>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The New York Times Climate and Environment section posts daily news on climate issues and  initiatives in this country and around the world. It includes policy analysis from scientists as well as environmental reporters.</w:t>
      </w:r>
    </w:p>
    <w:p w:rsidR="00000000" w:rsidDel="00000000" w:rsidP="00000000" w:rsidRDefault="00000000" w:rsidRPr="00000000" w14:paraId="00000036">
      <w:pPr>
        <w:rPr>
          <w:color w:val="1155cc"/>
          <w:sz w:val="20"/>
          <w:szCs w:val="20"/>
        </w:rPr>
      </w:pPr>
      <w:hyperlink r:id="rId19">
        <w:r w:rsidDel="00000000" w:rsidR="00000000" w:rsidRPr="00000000">
          <w:rPr>
            <w:color w:val="1155cc"/>
            <w:sz w:val="20"/>
            <w:szCs w:val="20"/>
            <w:u w:val="single"/>
            <w:rtl w:val="0"/>
          </w:rPr>
          <w:t xml:space="preserve">https://www.nytimes.com/section/climate</w:t>
        </w:r>
      </w:hyperlink>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Davenport, Coral and Lisa Friedman. “Biden Cancels Keystone XL Pipeline and Rejoins Paris Climate Agreement”. </w:t>
      </w:r>
      <w:r w:rsidDel="00000000" w:rsidR="00000000" w:rsidRPr="00000000">
        <w:rPr>
          <w:i w:val="1"/>
          <w:sz w:val="24"/>
          <w:szCs w:val="24"/>
          <w:rtl w:val="0"/>
        </w:rPr>
        <w:t xml:space="preserve">New York Times</w:t>
      </w:r>
      <w:r w:rsidDel="00000000" w:rsidR="00000000" w:rsidRPr="00000000">
        <w:rPr>
          <w:sz w:val="24"/>
          <w:szCs w:val="24"/>
          <w:rtl w:val="0"/>
        </w:rPr>
        <w:t xml:space="preserve">. January 20 and 21, 2021.</w:t>
      </w:r>
    </w:p>
    <w:p w:rsidR="00000000" w:rsidDel="00000000" w:rsidP="00000000" w:rsidRDefault="00000000" w:rsidRPr="00000000" w14:paraId="00000039">
      <w:pPr>
        <w:rPr>
          <w:color w:val="1155cc"/>
          <w:sz w:val="20"/>
          <w:szCs w:val="20"/>
        </w:rPr>
      </w:pPr>
      <w:hyperlink r:id="rId20">
        <w:r w:rsidDel="00000000" w:rsidR="00000000" w:rsidRPr="00000000">
          <w:rPr>
            <w:color w:val="1155cc"/>
            <w:sz w:val="20"/>
            <w:szCs w:val="20"/>
            <w:u w:val="single"/>
            <w:rtl w:val="0"/>
          </w:rPr>
          <w:t xml:space="preserve">https://www.nytimes.com/2021/01/20/climate/biden-paris-climate-agreement.html</w:t>
        </w:r>
      </w:hyperlink>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40" w:lineRule="auto"/>
        <w:ind w:right="-100"/>
        <w:rPr>
          <w:sz w:val="24"/>
          <w:szCs w:val="24"/>
        </w:rPr>
      </w:pPr>
      <w:r w:rsidDel="00000000" w:rsidR="00000000" w:rsidRPr="00000000">
        <w:rPr>
          <w:sz w:val="24"/>
          <w:szCs w:val="24"/>
          <w:rtl w:val="0"/>
        </w:rPr>
        <w:t xml:space="preserve">In a burst of climate orders, the president also ordered federal agencies to begin the process of reinstating environmental regulations reversed under the Trump administration.</w:t>
      </w:r>
    </w:p>
    <w:p w:rsidR="00000000" w:rsidDel="00000000" w:rsidP="00000000" w:rsidRDefault="00000000" w:rsidRPr="00000000" w14:paraId="0000003B">
      <w:pPr>
        <w:rPr>
          <w:sz w:val="24"/>
          <w:szCs w:val="24"/>
        </w:rPr>
      </w:pPr>
      <w:r w:rsidDel="00000000" w:rsidR="00000000" w:rsidRPr="00000000">
        <w:rPr>
          <w:sz w:val="24"/>
          <w:szCs w:val="24"/>
          <w:rtl w:val="0"/>
        </w:rPr>
        <w:t xml:space="preserve">Nature Conservancy. “New U.S. Actions Elevate Climate Crisis, Land and Water Conservation, Environmental Justice and the Role of Science”. January 27, 2021.</w:t>
      </w:r>
    </w:p>
    <w:p w:rsidR="00000000" w:rsidDel="00000000" w:rsidP="00000000" w:rsidRDefault="00000000" w:rsidRPr="00000000" w14:paraId="0000003C">
      <w:pPr>
        <w:rPr>
          <w:color w:val="1155cc"/>
        </w:rPr>
      </w:pPr>
      <w:hyperlink r:id="rId21">
        <w:r w:rsidDel="00000000" w:rsidR="00000000" w:rsidRPr="00000000">
          <w:rPr>
            <w:color w:val="1155cc"/>
            <w:u w:val="single"/>
            <w:rtl w:val="0"/>
          </w:rPr>
          <w:t xml:space="preserve">https://www.nature.org/en-us/newsroom/biden-actions-climate-conservation-science/</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Paulson Institute. “Financing Nature: Closing the Global Biodiversity Financing Gap”. 2020.</w:t>
      </w:r>
    </w:p>
    <w:p w:rsidR="00000000" w:rsidDel="00000000" w:rsidP="00000000" w:rsidRDefault="00000000" w:rsidRPr="00000000" w14:paraId="0000003F">
      <w:pPr>
        <w:rPr>
          <w:color w:val="1155cc"/>
        </w:rPr>
      </w:pPr>
      <w:hyperlink r:id="rId22">
        <w:r w:rsidDel="00000000" w:rsidR="00000000" w:rsidRPr="00000000">
          <w:rPr>
            <w:color w:val="1155cc"/>
            <w:u w:val="single"/>
            <w:rtl w:val="0"/>
          </w:rPr>
          <w:t xml:space="preserve">https://www.paulsoninstitute.org/key-initiatives/financing-nature-report/</w:t>
        </w:r>
      </w:hyperlink>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To address the biodiversity financing gap, the Paulson Institute, The Nature Conservancy, and the Cornell Atkinson Center for Sustainability at Cornell University set out the economic case for financing biodiversity and took a deep look at how much is currently spent and how much is needed annually in the next ten years to protect the most important biodiversity and the services it provides. The full report is included.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Pierno, Theresa. “For Biden’s Climate Agenda To Succeed He Must Start With </w:t>
      </w:r>
    </w:p>
    <w:p w:rsidR="00000000" w:rsidDel="00000000" w:rsidP="00000000" w:rsidRDefault="00000000" w:rsidRPr="00000000" w14:paraId="00000043">
      <w:pPr>
        <w:rPr>
          <w:sz w:val="24"/>
          <w:szCs w:val="24"/>
        </w:rPr>
      </w:pPr>
      <w:r w:rsidDel="00000000" w:rsidR="00000000" w:rsidRPr="00000000">
        <w:rPr>
          <w:sz w:val="24"/>
          <w:szCs w:val="24"/>
          <w:rtl w:val="0"/>
        </w:rPr>
        <w:t xml:space="preserve">Parks”. </w:t>
      </w:r>
      <w:r w:rsidDel="00000000" w:rsidR="00000000" w:rsidRPr="00000000">
        <w:rPr>
          <w:i w:val="1"/>
          <w:sz w:val="24"/>
          <w:szCs w:val="24"/>
          <w:rtl w:val="0"/>
        </w:rPr>
        <w:t xml:space="preserve">Congress Blog</w:t>
      </w:r>
      <w:r w:rsidDel="00000000" w:rsidR="00000000" w:rsidRPr="00000000">
        <w:rPr>
          <w:sz w:val="24"/>
          <w:szCs w:val="24"/>
          <w:rtl w:val="0"/>
        </w:rPr>
        <w:t xml:space="preserve">. </w:t>
      </w:r>
      <w:r w:rsidDel="00000000" w:rsidR="00000000" w:rsidRPr="00000000">
        <w:rPr>
          <w:i w:val="1"/>
          <w:sz w:val="24"/>
          <w:szCs w:val="24"/>
          <w:rtl w:val="0"/>
        </w:rPr>
        <w:t xml:space="preserve">The Hill</w:t>
      </w:r>
      <w:r w:rsidDel="00000000" w:rsidR="00000000" w:rsidRPr="00000000">
        <w:rPr>
          <w:sz w:val="24"/>
          <w:szCs w:val="24"/>
          <w:rtl w:val="0"/>
        </w:rPr>
        <w:t xml:space="preserve">. February 2, 2021.</w:t>
      </w:r>
    </w:p>
    <w:p w:rsidR="00000000" w:rsidDel="00000000" w:rsidP="00000000" w:rsidRDefault="00000000" w:rsidRPr="00000000" w14:paraId="00000044">
      <w:pPr>
        <w:rPr>
          <w:color w:val="1155cc"/>
          <w:sz w:val="20"/>
          <w:szCs w:val="20"/>
        </w:rPr>
      </w:pPr>
      <w:hyperlink r:id="rId23">
        <w:r w:rsidDel="00000000" w:rsidR="00000000" w:rsidRPr="00000000">
          <w:rPr>
            <w:color w:val="1155cc"/>
            <w:sz w:val="20"/>
            <w:szCs w:val="20"/>
            <w:u w:val="single"/>
            <w:rtl w:val="0"/>
          </w:rPr>
          <w:t xml:space="preserve">https://thehill.com/blogs/congress-blog/energy-environment/536710-for-bidens-climate-agenda-to-succeed-he-must-start?fbclid=IwAR0B9xHidmBnuqq5IR6aB9olI1zetc3E5c1jCCDaxlkxYLIFNUX8miyrebo</w:t>
        </w:r>
      </w:hyperlink>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i w:val="1"/>
          <w:sz w:val="24"/>
          <w:szCs w:val="24"/>
          <w:rtl w:val="0"/>
        </w:rPr>
        <w:t xml:space="preserve">Science Moms</w:t>
      </w:r>
      <w:r w:rsidDel="00000000" w:rsidR="00000000" w:rsidRPr="00000000">
        <w:rPr>
          <w:sz w:val="24"/>
          <w:szCs w:val="24"/>
          <w:rtl w:val="0"/>
        </w:rPr>
        <w:t xml:space="preserve">. </w:t>
      </w:r>
    </w:p>
    <w:p w:rsidR="00000000" w:rsidDel="00000000" w:rsidP="00000000" w:rsidRDefault="00000000" w:rsidRPr="00000000" w14:paraId="00000047">
      <w:pPr>
        <w:rPr>
          <w:color w:val="1155cc"/>
          <w:sz w:val="20"/>
          <w:szCs w:val="20"/>
        </w:rPr>
      </w:pPr>
      <w:hyperlink r:id="rId24">
        <w:r w:rsidDel="00000000" w:rsidR="00000000" w:rsidRPr="00000000">
          <w:rPr>
            <w:color w:val="1155cc"/>
            <w:sz w:val="20"/>
            <w:szCs w:val="20"/>
            <w:u w:val="single"/>
            <w:rtl w:val="0"/>
          </w:rPr>
          <w:t xml:space="preserve">https://sciencemoms.com/</w:t>
        </w:r>
      </w:hyperlink>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Science Moms</w:t>
      </w:r>
      <w:r w:rsidDel="00000000" w:rsidR="00000000" w:rsidRPr="00000000">
        <w:rPr>
          <w:sz w:val="24"/>
          <w:szCs w:val="24"/>
          <w:rtl w:val="0"/>
        </w:rPr>
        <w:t xml:space="preserve"> is a nonpartisan group of climate scientists and mothers who care deeply about the planet that our children will inherit. Together, they aim to demystify climate change, talk honestly about how it will affect our children and give moms the facts they need to take action.</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World Wildlife Fund. “An area roughly the size of California lost to global deforestation from 2004-2017”. January 13, 2021.</w:t>
      </w:r>
    </w:p>
    <w:p w:rsidR="00000000" w:rsidDel="00000000" w:rsidP="00000000" w:rsidRDefault="00000000" w:rsidRPr="00000000" w14:paraId="0000004B">
      <w:pPr>
        <w:rPr>
          <w:color w:val="1155cc"/>
          <w:sz w:val="20"/>
          <w:szCs w:val="20"/>
        </w:rPr>
      </w:pPr>
      <w:hyperlink r:id="rId25">
        <w:r w:rsidDel="00000000" w:rsidR="00000000" w:rsidRPr="00000000">
          <w:rPr>
            <w:color w:val="1155cc"/>
            <w:sz w:val="20"/>
            <w:szCs w:val="20"/>
            <w:u w:val="single"/>
            <w:rtl w:val="0"/>
          </w:rPr>
          <w:t xml:space="preserve">https://www.worldwildlife.org/stories/deforestation-fronts</w:t>
        </w:r>
      </w:hyperlink>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Videos and Podcasts:</w:t>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CNBC International. What Is Carbon Trading. February 2, 2021.</w:t>
      </w:r>
    </w:p>
    <w:p w:rsidR="00000000" w:rsidDel="00000000" w:rsidP="00000000" w:rsidRDefault="00000000" w:rsidRPr="00000000" w14:paraId="00000051">
      <w:pPr>
        <w:rPr>
          <w:color w:val="1155cc"/>
          <w:sz w:val="20"/>
          <w:szCs w:val="20"/>
        </w:rPr>
      </w:pPr>
      <w:hyperlink r:id="rId26">
        <w:r w:rsidDel="00000000" w:rsidR="00000000" w:rsidRPr="00000000">
          <w:rPr>
            <w:color w:val="1155cc"/>
            <w:sz w:val="20"/>
            <w:szCs w:val="20"/>
            <w:u w:val="single"/>
            <w:rtl w:val="0"/>
          </w:rPr>
          <w:t xml:space="preserve">https://www.youtube.com/watch?v=FQSaoPPe2F0</w:t>
        </w:r>
      </w:hyperlink>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Johnson, Ayana Elizabeth. “A Love Story for the Coral Reef Crisis”. </w:t>
      </w:r>
      <w:r w:rsidDel="00000000" w:rsidR="00000000" w:rsidRPr="00000000">
        <w:rPr>
          <w:i w:val="1"/>
          <w:sz w:val="24"/>
          <w:szCs w:val="24"/>
          <w:rtl w:val="0"/>
        </w:rPr>
        <w:t xml:space="preserve">TED Talk</w:t>
      </w:r>
      <w:r w:rsidDel="00000000" w:rsidR="00000000" w:rsidRPr="00000000">
        <w:rPr>
          <w:sz w:val="24"/>
          <w:szCs w:val="24"/>
          <w:rtl w:val="0"/>
        </w:rPr>
        <w:t xml:space="preserve">. 2019.</w:t>
      </w:r>
    </w:p>
    <w:p w:rsidR="00000000" w:rsidDel="00000000" w:rsidP="00000000" w:rsidRDefault="00000000" w:rsidRPr="00000000" w14:paraId="00000054">
      <w:pPr>
        <w:rPr>
          <w:color w:val="1155cc"/>
          <w:sz w:val="20"/>
          <w:szCs w:val="20"/>
        </w:rPr>
      </w:pPr>
      <w:hyperlink r:id="rId27">
        <w:r w:rsidDel="00000000" w:rsidR="00000000" w:rsidRPr="00000000">
          <w:rPr>
            <w:color w:val="1155cc"/>
            <w:sz w:val="20"/>
            <w:szCs w:val="20"/>
            <w:u w:val="single"/>
            <w:rtl w:val="0"/>
          </w:rPr>
          <w:t xml:space="preserve">https://www.ted.com/talks/ayana_elizabeth_johnson_a_love_story_for_the_coral_reef_crisis</w:t>
        </w:r>
      </w:hyperlink>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Over the course of hundreds of scuba dives, marine biologist Ayana Elizabeth Johnson fell in love -- with a fish. In this ode to parrotfish, she shares five reasons why these creatures are simply amazing and shows what's at stake -- for us and them.</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Oreskes, Naomi. “Why We Should Trust Scientists”. </w:t>
      </w:r>
      <w:r w:rsidDel="00000000" w:rsidR="00000000" w:rsidRPr="00000000">
        <w:rPr>
          <w:i w:val="1"/>
          <w:sz w:val="24"/>
          <w:szCs w:val="24"/>
          <w:rtl w:val="0"/>
        </w:rPr>
        <w:t xml:space="preserve">TED Talk</w:t>
      </w:r>
      <w:r w:rsidDel="00000000" w:rsidR="00000000" w:rsidRPr="00000000">
        <w:rPr>
          <w:sz w:val="24"/>
          <w:szCs w:val="24"/>
          <w:rtl w:val="0"/>
        </w:rPr>
        <w:t xml:space="preserve">. 2014.</w:t>
      </w:r>
    </w:p>
    <w:p w:rsidR="00000000" w:rsidDel="00000000" w:rsidP="00000000" w:rsidRDefault="00000000" w:rsidRPr="00000000" w14:paraId="00000058">
      <w:pPr>
        <w:rPr>
          <w:color w:val="1155cc"/>
          <w:sz w:val="20"/>
          <w:szCs w:val="20"/>
        </w:rPr>
      </w:pPr>
      <w:hyperlink r:id="rId28">
        <w:r w:rsidDel="00000000" w:rsidR="00000000" w:rsidRPr="00000000">
          <w:rPr>
            <w:color w:val="1155cc"/>
            <w:sz w:val="20"/>
            <w:szCs w:val="20"/>
            <w:u w:val="single"/>
            <w:rtl w:val="0"/>
          </w:rPr>
          <w:t xml:space="preserve">https://www.ted.com/talks/naomi_oreskes_why_we_should_trust_scientists</w:t>
        </w:r>
      </w:hyperlink>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Historian of science, Naomi Oreskes explores the problem with common attitudes toward scientific belief and why she believes we really should listen to scientists.</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President Biden. “Remarks and Signing of the Executive Orders on Environmental Policy”. </w:t>
      </w:r>
      <w:r w:rsidDel="00000000" w:rsidR="00000000" w:rsidRPr="00000000">
        <w:rPr>
          <w:i w:val="1"/>
          <w:sz w:val="24"/>
          <w:szCs w:val="24"/>
          <w:rtl w:val="0"/>
        </w:rPr>
        <w:t xml:space="preserve">C-Span</w:t>
      </w:r>
      <w:r w:rsidDel="00000000" w:rsidR="00000000" w:rsidRPr="00000000">
        <w:rPr>
          <w:sz w:val="24"/>
          <w:szCs w:val="24"/>
          <w:rtl w:val="0"/>
        </w:rPr>
        <w:t xml:space="preserve">. January 27, 2020.</w:t>
      </w:r>
    </w:p>
    <w:p w:rsidR="00000000" w:rsidDel="00000000" w:rsidP="00000000" w:rsidRDefault="00000000" w:rsidRPr="00000000" w14:paraId="0000005C">
      <w:pPr>
        <w:rPr>
          <w:color w:val="1155cc"/>
          <w:sz w:val="20"/>
          <w:szCs w:val="20"/>
        </w:rPr>
      </w:pPr>
      <w:hyperlink r:id="rId29">
        <w:r w:rsidDel="00000000" w:rsidR="00000000" w:rsidRPr="00000000">
          <w:rPr>
            <w:color w:val="1155cc"/>
            <w:sz w:val="20"/>
            <w:szCs w:val="20"/>
            <w:u w:val="single"/>
            <w:rtl w:val="0"/>
          </w:rPr>
          <w:t xml:space="preserve">https://www.c-span.org/video/?508385-1/president-biden-calls-climate-change-existential-threat</w:t>
        </w:r>
      </w:hyperlink>
      <w:r w:rsidDel="00000000" w:rsidR="00000000" w:rsidRPr="00000000">
        <w:rPr>
          <w:rtl w:val="0"/>
        </w:rPr>
      </w:r>
    </w:p>
    <w:p w:rsidR="00000000" w:rsidDel="00000000" w:rsidP="00000000" w:rsidRDefault="00000000" w:rsidRPr="00000000" w14:paraId="0000005D">
      <w:pPr>
        <w:rPr>
          <w:sz w:val="24"/>
          <w:szCs w:val="24"/>
          <w:highlight w:val="white"/>
        </w:rPr>
      </w:pPr>
      <w:r w:rsidDel="00000000" w:rsidR="00000000" w:rsidRPr="00000000">
        <w:rPr>
          <w:sz w:val="24"/>
          <w:szCs w:val="24"/>
          <w:highlight w:val="white"/>
          <w:rtl w:val="0"/>
        </w:rPr>
        <w:t xml:space="preserve">President Biden delivered remarks and signed executive orders related to climate change and science policy. He spoke about the need for the U.S. to lead the world in clean energy and how clean energy could benefit American jobs and economic output.</w:t>
      </w:r>
    </w:p>
    <w:p w:rsidR="00000000" w:rsidDel="00000000" w:rsidP="00000000" w:rsidRDefault="00000000" w:rsidRPr="00000000" w14:paraId="0000005E">
      <w:pPr>
        <w:rPr>
          <w:sz w:val="24"/>
          <w:szCs w:val="24"/>
          <w:highlight w:val="white"/>
        </w:rPr>
      </w:pPr>
      <w:r w:rsidDel="00000000" w:rsidR="00000000" w:rsidRPr="00000000">
        <w:rPr>
          <w:rtl w:val="0"/>
        </w:rPr>
      </w:r>
    </w:p>
    <w:p w:rsidR="00000000" w:rsidDel="00000000" w:rsidP="00000000" w:rsidRDefault="00000000" w:rsidRPr="00000000" w14:paraId="0000005F">
      <w:pPr>
        <w:rPr>
          <w:sz w:val="24"/>
          <w:szCs w:val="24"/>
          <w:highlight w:val="white"/>
        </w:rPr>
      </w:pPr>
      <w:r w:rsidDel="00000000" w:rsidR="00000000" w:rsidRPr="00000000">
        <w:rPr>
          <w:i w:val="1"/>
          <w:sz w:val="24"/>
          <w:szCs w:val="24"/>
          <w:highlight w:val="white"/>
          <w:rtl w:val="0"/>
        </w:rPr>
        <w:t xml:space="preserve">The Age of Consequences</w:t>
      </w:r>
      <w:r w:rsidDel="00000000" w:rsidR="00000000" w:rsidRPr="00000000">
        <w:rPr>
          <w:sz w:val="24"/>
          <w:szCs w:val="24"/>
          <w:highlight w:val="white"/>
          <w:rtl w:val="0"/>
        </w:rPr>
        <w:t xml:space="preserve">. Documentary. 2016.</w:t>
      </w:r>
    </w:p>
    <w:p w:rsidR="00000000" w:rsidDel="00000000" w:rsidP="00000000" w:rsidRDefault="00000000" w:rsidRPr="00000000" w14:paraId="00000060">
      <w:pPr>
        <w:rPr>
          <w:color w:val="1155cc"/>
          <w:sz w:val="20"/>
          <w:szCs w:val="20"/>
          <w:highlight w:val="white"/>
        </w:rPr>
      </w:pPr>
      <w:hyperlink r:id="rId30">
        <w:r w:rsidDel="00000000" w:rsidR="00000000" w:rsidRPr="00000000">
          <w:rPr>
            <w:color w:val="1155cc"/>
            <w:sz w:val="20"/>
            <w:szCs w:val="20"/>
            <w:highlight w:val="white"/>
            <w:u w:val="single"/>
            <w:rtl w:val="0"/>
          </w:rPr>
          <w:t xml:space="preserve">http://theageofconsequences.com/</w:t>
        </w:r>
      </w:hyperlink>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highlight w:val="white"/>
          <w:rtl w:val="0"/>
        </w:rPr>
        <w:t xml:space="preserve">Through the lens of national security and global stability, a look at the impacts of climate change on increased resource scarcity and migration. </w:t>
      </w: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i w:val="1"/>
          <w:sz w:val="24"/>
          <w:szCs w:val="24"/>
        </w:rPr>
      </w:pPr>
      <w:r w:rsidDel="00000000" w:rsidR="00000000" w:rsidRPr="00000000">
        <w:rPr>
          <w:i w:val="1"/>
          <w:sz w:val="24"/>
          <w:szCs w:val="24"/>
          <w:rtl w:val="0"/>
        </w:rPr>
        <w:t xml:space="preserve">Political Climate</w:t>
      </w:r>
    </w:p>
    <w:p w:rsidR="00000000" w:rsidDel="00000000" w:rsidP="00000000" w:rsidRDefault="00000000" w:rsidRPr="00000000" w14:paraId="00000064">
      <w:pPr>
        <w:rPr>
          <w:color w:val="1155cc"/>
          <w:sz w:val="20"/>
          <w:szCs w:val="20"/>
        </w:rPr>
      </w:pPr>
      <w:hyperlink r:id="rId31">
        <w:r w:rsidDel="00000000" w:rsidR="00000000" w:rsidRPr="00000000">
          <w:rPr>
            <w:color w:val="1155cc"/>
            <w:sz w:val="20"/>
            <w:szCs w:val="20"/>
            <w:u w:val="single"/>
            <w:rtl w:val="0"/>
          </w:rPr>
          <w:t xml:space="preserve">https://www.politicalclimatepodcast.com/</w:t>
        </w:r>
      </w:hyperlink>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A bipartisan podcast on energy and environmental issues in America and around the world.</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Simmons, Daisy. “Seven of the Best New Documentaries About Global Warming”.</w:t>
      </w:r>
    </w:p>
    <w:p w:rsidR="00000000" w:rsidDel="00000000" w:rsidP="00000000" w:rsidRDefault="00000000" w:rsidRPr="00000000" w14:paraId="00000068">
      <w:pPr>
        <w:rPr>
          <w:color w:val="1155cc"/>
          <w:sz w:val="20"/>
          <w:szCs w:val="20"/>
        </w:rPr>
      </w:pPr>
      <w:hyperlink r:id="rId32">
        <w:r w:rsidDel="00000000" w:rsidR="00000000" w:rsidRPr="00000000">
          <w:rPr>
            <w:color w:val="1155cc"/>
            <w:sz w:val="20"/>
            <w:szCs w:val="20"/>
            <w:u w:val="single"/>
            <w:rtl w:val="0"/>
          </w:rPr>
          <w:t xml:space="preserve">https://yaleclimateconnections.org/2020/03/seven-of-the-best-new-documentaries-about-global-warming/</w:t>
        </w:r>
      </w:hyperlink>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The films screened at the 2020 Wild &amp; Scenic Film Festival.</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Wilkinson, Katharine.”How Empowering Women and Girls Can Help Stop Global Warming”. </w:t>
      </w:r>
      <w:r w:rsidDel="00000000" w:rsidR="00000000" w:rsidRPr="00000000">
        <w:rPr>
          <w:i w:val="1"/>
          <w:sz w:val="24"/>
          <w:szCs w:val="24"/>
          <w:rtl w:val="0"/>
        </w:rPr>
        <w:t xml:space="preserve">TED Talk</w:t>
      </w:r>
      <w:r w:rsidDel="00000000" w:rsidR="00000000" w:rsidRPr="00000000">
        <w:rPr>
          <w:sz w:val="24"/>
          <w:szCs w:val="24"/>
          <w:rtl w:val="0"/>
        </w:rPr>
        <w:t xml:space="preserve">. 2018.</w:t>
      </w:r>
    </w:p>
    <w:p w:rsidR="00000000" w:rsidDel="00000000" w:rsidP="00000000" w:rsidRDefault="00000000" w:rsidRPr="00000000" w14:paraId="0000006C">
      <w:pPr>
        <w:rPr>
          <w:color w:val="1155cc"/>
          <w:sz w:val="20"/>
          <w:szCs w:val="20"/>
        </w:rPr>
      </w:pPr>
      <w:hyperlink r:id="rId33">
        <w:r w:rsidDel="00000000" w:rsidR="00000000" w:rsidRPr="00000000">
          <w:rPr>
            <w:color w:val="1155cc"/>
            <w:sz w:val="20"/>
            <w:szCs w:val="20"/>
            <w:u w:val="single"/>
            <w:rtl w:val="0"/>
          </w:rPr>
          <w:t xml:space="preserve">https://www.ted.com/talks/katharine_wilkinson_how_empowering_women_and_girls_can_help_stop_global_warming</w:t>
        </w:r>
      </w:hyperlink>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If we really want to address climate change, we need to make gender equity a reality, says writer and environmentalist Katharine Wilkinson.</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Executive and Legislative Branch Sources:</w:t>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i w:val="1"/>
          <w:sz w:val="24"/>
          <w:szCs w:val="24"/>
        </w:rPr>
      </w:pPr>
      <w:r w:rsidDel="00000000" w:rsidR="00000000" w:rsidRPr="00000000">
        <w:rPr>
          <w:i w:val="1"/>
          <w:sz w:val="24"/>
          <w:szCs w:val="24"/>
          <w:rtl w:val="0"/>
        </w:rPr>
        <w:t xml:space="preserve">Congress.gov</w:t>
      </w:r>
    </w:p>
    <w:p w:rsidR="00000000" w:rsidDel="00000000" w:rsidP="00000000" w:rsidRDefault="00000000" w:rsidRPr="00000000" w14:paraId="00000074">
      <w:pPr>
        <w:rPr>
          <w:color w:val="1155cc"/>
          <w:sz w:val="24"/>
          <w:szCs w:val="24"/>
        </w:rPr>
      </w:pPr>
      <w:hyperlink r:id="rId34">
        <w:r w:rsidDel="00000000" w:rsidR="00000000" w:rsidRPr="00000000">
          <w:rPr>
            <w:color w:val="1155cc"/>
            <w:sz w:val="20"/>
            <w:szCs w:val="20"/>
            <w:u w:val="single"/>
            <w:rtl w:val="0"/>
          </w:rPr>
          <w:t xml:space="preserve">https://www.congress.gov</w:t>
        </w:r>
      </w:hyperlink>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This official government site is a comprehensive, on-line source of information on the activities of Congress, including the text, status, and voting results of</w:t>
      </w:r>
    </w:p>
    <w:p w:rsidR="00000000" w:rsidDel="00000000" w:rsidP="00000000" w:rsidRDefault="00000000" w:rsidRPr="00000000" w14:paraId="00000076">
      <w:pPr>
        <w:rPr>
          <w:sz w:val="24"/>
          <w:szCs w:val="24"/>
        </w:rPr>
      </w:pPr>
      <w:r w:rsidDel="00000000" w:rsidR="00000000" w:rsidRPr="00000000">
        <w:rPr>
          <w:sz w:val="24"/>
          <w:szCs w:val="24"/>
          <w:rtl w:val="0"/>
        </w:rPr>
        <w:t xml:space="preserve">bills and resolutions.</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U.S. House Select Committee on the Climate Crisis. “Solving the Climate Crisis: The Congressional Action Plan for a Clean Energy Economy and a Healthy, Resilient, and Just America”. June 2020.</w:t>
      </w:r>
    </w:p>
    <w:p w:rsidR="00000000" w:rsidDel="00000000" w:rsidP="00000000" w:rsidRDefault="00000000" w:rsidRPr="00000000" w14:paraId="00000079">
      <w:pPr>
        <w:rPr>
          <w:color w:val="1155cc"/>
          <w:sz w:val="20"/>
          <w:szCs w:val="20"/>
        </w:rPr>
      </w:pPr>
      <w:hyperlink r:id="rId35">
        <w:r w:rsidDel="00000000" w:rsidR="00000000" w:rsidRPr="00000000">
          <w:rPr>
            <w:color w:val="1155cc"/>
            <w:sz w:val="20"/>
            <w:szCs w:val="20"/>
            <w:u w:val="single"/>
            <w:rtl w:val="0"/>
          </w:rPr>
          <w:t xml:space="preserve">https://climatecrisis.house.gov/sites/climatecrisis.house.gov/files/ClimateModeling.pdf</w:t>
        </w:r>
      </w:hyperlink>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Link to full report included.</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i w:val="1"/>
          <w:sz w:val="24"/>
          <w:szCs w:val="24"/>
        </w:rPr>
      </w:pPr>
      <w:r w:rsidDel="00000000" w:rsidR="00000000" w:rsidRPr="00000000">
        <w:rPr>
          <w:i w:val="1"/>
          <w:sz w:val="24"/>
          <w:szCs w:val="24"/>
          <w:rtl w:val="0"/>
        </w:rPr>
        <w:t xml:space="preserve">The White House Briefing Room</w:t>
      </w:r>
    </w:p>
    <w:p w:rsidR="00000000" w:rsidDel="00000000" w:rsidP="00000000" w:rsidRDefault="00000000" w:rsidRPr="00000000" w14:paraId="0000007D">
      <w:pPr>
        <w:rPr>
          <w:color w:val="1155cc"/>
          <w:sz w:val="20"/>
          <w:szCs w:val="20"/>
        </w:rPr>
      </w:pPr>
      <w:hyperlink r:id="rId36">
        <w:r w:rsidDel="00000000" w:rsidR="00000000" w:rsidRPr="00000000">
          <w:rPr>
            <w:color w:val="1155cc"/>
            <w:sz w:val="20"/>
            <w:szCs w:val="20"/>
            <w:u w:val="single"/>
            <w:rtl w:val="0"/>
          </w:rPr>
          <w:t xml:space="preserve">https://www.whitehouse.gov/briefing-room/</w:t>
        </w:r>
      </w:hyperlink>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Material may be filtered by legislation, presidential actions, press briefings, speeches and remarks, and statements and releases.</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numPr>
          <w:ilvl w:val="0"/>
          <w:numId w:val="1"/>
        </w:numPr>
        <w:ind w:left="720" w:hanging="360"/>
        <w:rPr>
          <w:sz w:val="24"/>
          <w:szCs w:val="24"/>
        </w:rPr>
      </w:pPr>
      <w:r w:rsidDel="00000000" w:rsidR="00000000" w:rsidRPr="00000000">
        <w:rPr>
          <w:sz w:val="24"/>
          <w:szCs w:val="24"/>
          <w:rtl w:val="0"/>
        </w:rPr>
        <w:t xml:space="preserve">“Presidential Executive Order to Rejoin the Paris Climate Agreement, January 20, 2021”</w:t>
      </w:r>
    </w:p>
    <w:p w:rsidR="00000000" w:rsidDel="00000000" w:rsidP="00000000" w:rsidRDefault="00000000" w:rsidRPr="00000000" w14:paraId="00000081">
      <w:pPr>
        <w:ind w:left="720" w:firstLine="0"/>
        <w:rPr>
          <w:color w:val="1155cc"/>
          <w:sz w:val="20"/>
          <w:szCs w:val="20"/>
        </w:rPr>
      </w:pPr>
      <w:hyperlink r:id="rId37">
        <w:r w:rsidDel="00000000" w:rsidR="00000000" w:rsidRPr="00000000">
          <w:rPr>
            <w:color w:val="1155cc"/>
            <w:sz w:val="20"/>
            <w:szCs w:val="20"/>
            <w:u w:val="single"/>
            <w:rtl w:val="0"/>
          </w:rPr>
          <w:t xml:space="preserve">https://www.whitehouse.gov/briefing-room/statements-releases/2021/01/20/paris-climate-agreement/</w:t>
        </w:r>
      </w:hyperlink>
      <w:r w:rsidDel="00000000" w:rsidR="00000000" w:rsidRPr="00000000">
        <w:rPr>
          <w:rtl w:val="0"/>
        </w:rPr>
      </w:r>
    </w:p>
    <w:p w:rsidR="00000000" w:rsidDel="00000000" w:rsidP="00000000" w:rsidRDefault="00000000" w:rsidRPr="00000000" w14:paraId="00000082">
      <w:pPr>
        <w:ind w:left="720" w:firstLine="0"/>
        <w:rPr>
          <w:sz w:val="20"/>
          <w:szCs w:val="20"/>
        </w:rPr>
      </w:pPr>
      <w:r w:rsidDel="00000000" w:rsidR="00000000" w:rsidRPr="00000000">
        <w:rPr>
          <w:rtl w:val="0"/>
        </w:rPr>
      </w:r>
    </w:p>
    <w:p w:rsidR="00000000" w:rsidDel="00000000" w:rsidP="00000000" w:rsidRDefault="00000000" w:rsidRPr="00000000" w14:paraId="00000083">
      <w:pPr>
        <w:numPr>
          <w:ilvl w:val="0"/>
          <w:numId w:val="3"/>
        </w:numPr>
        <w:ind w:left="720" w:hanging="360"/>
        <w:rPr>
          <w:sz w:val="24"/>
          <w:szCs w:val="24"/>
        </w:rPr>
      </w:pPr>
      <w:r w:rsidDel="00000000" w:rsidR="00000000" w:rsidRPr="00000000">
        <w:rPr>
          <w:sz w:val="24"/>
          <w:szCs w:val="24"/>
          <w:rtl w:val="0"/>
        </w:rPr>
        <w:t xml:space="preserve">“Presidential Executive Order on Tackling the Climate Crisis at Home and Abroad, January 27, 2021”</w:t>
      </w:r>
    </w:p>
    <w:p w:rsidR="00000000" w:rsidDel="00000000" w:rsidP="00000000" w:rsidRDefault="00000000" w:rsidRPr="00000000" w14:paraId="00000084">
      <w:pPr>
        <w:ind w:left="720" w:firstLine="0"/>
        <w:rPr>
          <w:color w:val="1155cc"/>
        </w:rPr>
      </w:pPr>
      <w:hyperlink r:id="rId38">
        <w:r w:rsidDel="00000000" w:rsidR="00000000" w:rsidRPr="00000000">
          <w:rPr>
            <w:color w:val="1155cc"/>
            <w:u w:val="single"/>
            <w:rtl w:val="0"/>
          </w:rPr>
          <w:t xml:space="preserve">https://www.whitehouse.gov/briefing-room/presidential-actions/2021/01/27/executive-order-on-tackling-the-climate-crisis-at-home-and-abroad/</w:t>
        </w:r>
      </w:hyperlink>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numPr>
          <w:ilvl w:val="0"/>
          <w:numId w:val="2"/>
        </w:numPr>
        <w:ind w:left="720" w:hanging="360"/>
        <w:rPr>
          <w:sz w:val="24"/>
          <w:szCs w:val="24"/>
        </w:rPr>
      </w:pPr>
      <w:r w:rsidDel="00000000" w:rsidR="00000000" w:rsidRPr="00000000">
        <w:rPr>
          <w:sz w:val="24"/>
          <w:szCs w:val="24"/>
          <w:rtl w:val="0"/>
        </w:rPr>
        <w:t xml:space="preserve">“Press Briefing by Press Secretary Jen Psaki, Special Presidential Envoy for Climate John Kerry, and National Climate Advisor Gina McCarthy, January 27, 2021”</w:t>
      </w:r>
    </w:p>
    <w:p w:rsidR="00000000" w:rsidDel="00000000" w:rsidP="00000000" w:rsidRDefault="00000000" w:rsidRPr="00000000" w14:paraId="00000087">
      <w:pPr>
        <w:ind w:left="720" w:firstLine="0"/>
        <w:rPr>
          <w:color w:val="1155cc"/>
          <w:sz w:val="20"/>
          <w:szCs w:val="20"/>
        </w:rPr>
      </w:pPr>
      <w:hyperlink r:id="rId39">
        <w:r w:rsidDel="00000000" w:rsidR="00000000" w:rsidRPr="00000000">
          <w:rPr>
            <w:color w:val="1155cc"/>
            <w:sz w:val="20"/>
            <w:szCs w:val="20"/>
            <w:u w:val="single"/>
            <w:rtl w:val="0"/>
          </w:rPr>
          <w:t xml:space="preserve">https://www.whitehouse.gov/briefing-room/press-briefings/2021/01/27/press-briefing-by-press-secretary-jen-psaki-special-presidential-envoy-for-climate-john-kerry-and-national-climate-advisor-gina-mccarthy-january-27-2021/</w:t>
        </w:r>
      </w:hyperlink>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ytimes.com/2021/01/20/climate/biden-paris-climate-agreement.html" TargetMode="External"/><Relationship Id="rId22" Type="http://schemas.openxmlformats.org/officeDocument/2006/relationships/hyperlink" Target="https://www.paulsoninstitute.org/key-initiatives/financing-nature-report/" TargetMode="External"/><Relationship Id="rId21" Type="http://schemas.openxmlformats.org/officeDocument/2006/relationships/hyperlink" Target="https://www.nature.org/en-us/newsroom/biden-actions-climate-conservation-science/" TargetMode="External"/><Relationship Id="rId24" Type="http://schemas.openxmlformats.org/officeDocument/2006/relationships/hyperlink" Target="https://sciencemoms.com/" TargetMode="External"/><Relationship Id="rId23" Type="http://schemas.openxmlformats.org/officeDocument/2006/relationships/hyperlink" Target="https://thehill.com/blogs/congress-blog/energy-environment/536710-for-bidens-climate-agenda-to-succeed-he-must-start?fbclid=IwAR0B9xHidmBnuqq5IR6aB9olI1zetc3E5c1jCCDaxlkxYLIFNUX8miyreb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Story-More-Climate-Change-Where/dp/0525563385/" TargetMode="External"/><Relationship Id="rId26" Type="http://schemas.openxmlformats.org/officeDocument/2006/relationships/hyperlink" Target="https://www.youtube.com/watch?v=FQSaoPPe2F0" TargetMode="External"/><Relationship Id="rId25" Type="http://schemas.openxmlformats.org/officeDocument/2006/relationships/hyperlink" Target="https://www.worldwildlife.org/stories/deforestation-fronts" TargetMode="External"/><Relationship Id="rId28" Type="http://schemas.openxmlformats.org/officeDocument/2006/relationships/hyperlink" Target="https://www.ted.com/talks/naomi_oreskes_why_we_should_trust_scientists" TargetMode="External"/><Relationship Id="rId27" Type="http://schemas.openxmlformats.org/officeDocument/2006/relationships/hyperlink" Target="https://www.ted.com/talks/ayana_elizabeth_johnson_a_love_story_for_the_coral_reef_crisi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c-span.org/video/?508385-1/president-biden-calls-climate-change-existential-threat" TargetMode="External"/><Relationship Id="rId7" Type="http://schemas.openxmlformats.org/officeDocument/2006/relationships/hyperlink" Target="https://www.amazon.com/How-Avoid-Climate-Disaster-Breakthroughs/dp/0385546130" TargetMode="External"/><Relationship Id="rId8" Type="http://schemas.openxmlformats.org/officeDocument/2006/relationships/hyperlink" Target="https://www.amazon.com/Drawdown-Comprehensive-Proposed-Reverse-Warming/dp/0143130447" TargetMode="External"/><Relationship Id="rId31" Type="http://schemas.openxmlformats.org/officeDocument/2006/relationships/hyperlink" Target="https://www.politicalclimatepodcast.com/" TargetMode="External"/><Relationship Id="rId30" Type="http://schemas.openxmlformats.org/officeDocument/2006/relationships/hyperlink" Target="http://theageofconsequences.com/" TargetMode="External"/><Relationship Id="rId11" Type="http://schemas.openxmlformats.org/officeDocument/2006/relationships/hyperlink" Target="https://www.amazon.com/Under-White-Sky-Nature-Future/dp/0593136276" TargetMode="External"/><Relationship Id="rId33" Type="http://schemas.openxmlformats.org/officeDocument/2006/relationships/hyperlink" Target="https://www.ted.com/talks/katharine_wilkinson_how_empowering_women_and_girls_can_help_stop_global_warming" TargetMode="External"/><Relationship Id="rId10" Type="http://schemas.openxmlformats.org/officeDocument/2006/relationships/hyperlink" Target="https://www.amazon.com/All-We-Can-Save-Solutions/dp/0593237064/" TargetMode="External"/><Relationship Id="rId32" Type="http://schemas.openxmlformats.org/officeDocument/2006/relationships/hyperlink" Target="https://yaleclimateconnections.org/2020/03/seven-of-the-best-new-documentaries-about-global-warming/" TargetMode="External"/><Relationship Id="rId13" Type="http://schemas.openxmlformats.org/officeDocument/2006/relationships/hyperlink" Target="https://doi.org/10.1111/gcb.15498" TargetMode="External"/><Relationship Id="rId35" Type="http://schemas.openxmlformats.org/officeDocument/2006/relationships/hyperlink" Target="https://climatecrisis.house.gov/sites/climatecrisis.house.gov/files/ClimateModeling.pdf" TargetMode="External"/><Relationship Id="rId12" Type="http://schemas.openxmlformats.org/officeDocument/2006/relationships/hyperlink" Target="https://www.nature.org/content/dam/tnc/nature/en/documents/TNC_PlaybookClimateAction.pdf" TargetMode="External"/><Relationship Id="rId34" Type="http://schemas.openxmlformats.org/officeDocument/2006/relationships/hyperlink" Target="https://www.congress.gov" TargetMode="External"/><Relationship Id="rId15" Type="http://schemas.openxmlformats.org/officeDocument/2006/relationships/hyperlink" Target="https://www.newyorker.com/news/daily-comment/the-biden-administrations-landmark-day-in-the-fight-for-the-climate" TargetMode="External"/><Relationship Id="rId37" Type="http://schemas.openxmlformats.org/officeDocument/2006/relationships/hyperlink" Target="https://www.whitehouse.gov/briefing-room/statements-releases/2021/01/20/paris-climate-agreement/" TargetMode="External"/><Relationship Id="rId14" Type="http://schemas.openxmlformats.org/officeDocument/2006/relationships/hyperlink" Target="https://e360.yale.edu/features/how-non-native-plants-are-contributing-to-a-global-insect-decline?fbclid=IwAR2EF2bYPLkoRbla4YK5K7dFtNJLXALeYi-uUkm0oMr4VXcP2VMmbu8xjQw" TargetMode="External"/><Relationship Id="rId36" Type="http://schemas.openxmlformats.org/officeDocument/2006/relationships/hyperlink" Target="https://www.whitehouse.gov/briefing-room/" TargetMode="External"/><Relationship Id="rId17" Type="http://schemas.openxmlformats.org/officeDocument/2006/relationships/hyperlink" Target="https://www.scientificamerican.com/article/these-nine-women-should-have-key-roles-in-the-new-administration/" TargetMode="External"/><Relationship Id="rId39" Type="http://schemas.openxmlformats.org/officeDocument/2006/relationships/hyperlink" Target="https://www.whitehouse.gov/briefing-room/press-briefings/2021/01/27/press-briefing-by-press-secretary-jen-psaki-special-presidential-envoy-for-climate-john-kerry-and-national-climate-advisor-gina-mccarthy-january-27-2021/" TargetMode="External"/><Relationship Id="rId16" Type="http://schemas.openxmlformats.org/officeDocument/2006/relationships/hyperlink" Target="https://stonepierpress.org/goodfoodnews/the-resilience-of-small-farms" TargetMode="External"/><Relationship Id="rId38" Type="http://schemas.openxmlformats.org/officeDocument/2006/relationships/hyperlink" Target="https://www.whitehouse.gov/briefing-room/presidential-actions/2021/01/27/executive-order-on-tackling-the-climate-crisis-at-home-and-abroad/" TargetMode="External"/><Relationship Id="rId19" Type="http://schemas.openxmlformats.org/officeDocument/2006/relationships/hyperlink" Target="https://www.nytimes.com/section/climate" TargetMode="External"/><Relationship Id="rId18" Type="http://schemas.openxmlformats.org/officeDocument/2006/relationships/hyperlink" Target="http://www.eco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VwpSw+A7y8x7WFlc9I/eBIhyQ==">AMUW2mW/z0VOUju2p48Y213lclH3dd+Rpyh3LaZ9igZZJ1txGHZh3MIWTUFuRATVrqHz0QfVH9IOyTYRlrlHZ7/J8cPKejJ+CjSllbeXKO6FTFP5ePCrApI=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